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1D3" w:rsidRPr="00AF44A8" w:rsidRDefault="008961D3" w:rsidP="008961D3">
      <w:pPr>
        <w:pStyle w:val="HTML"/>
        <w:jc w:val="right"/>
        <w:rPr>
          <w:rFonts w:ascii="Times New Roman" w:hAnsi="Times New Roman" w:cs="Times New Roman"/>
          <w:sz w:val="22"/>
          <w:szCs w:val="22"/>
        </w:rPr>
      </w:pPr>
      <w:r w:rsidRPr="007A6BA4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8E476C">
        <w:rPr>
          <w:rFonts w:ascii="Times New Roman" w:hAnsi="Times New Roman" w:cs="Times New Roman"/>
          <w:sz w:val="22"/>
          <w:szCs w:val="22"/>
        </w:rPr>
        <w:t xml:space="preserve">к </w:t>
      </w:r>
      <w:r w:rsidR="00AF44A8">
        <w:rPr>
          <w:rFonts w:ascii="Times New Roman" w:hAnsi="Times New Roman" w:cs="Times New Roman"/>
          <w:sz w:val="22"/>
          <w:szCs w:val="22"/>
        </w:rPr>
        <w:t>ТЗ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Pr="00987FAA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</w:t>
      </w:r>
      <w:r w:rsidR="00987FAA">
        <w:rPr>
          <w:b/>
          <w:sz w:val="24"/>
        </w:rPr>
        <w:t xml:space="preserve"> </w:t>
      </w:r>
      <w:r w:rsidR="00022A76">
        <w:rPr>
          <w:b/>
          <w:sz w:val="24"/>
        </w:rPr>
        <w:t>т</w:t>
      </w:r>
      <w:r w:rsidR="00022A76" w:rsidRPr="00022A76">
        <w:rPr>
          <w:b/>
          <w:sz w:val="24"/>
        </w:rPr>
        <w:t>елефон</w:t>
      </w:r>
      <w:r w:rsidR="00022A76">
        <w:rPr>
          <w:b/>
          <w:sz w:val="24"/>
        </w:rPr>
        <w:t>а</w:t>
      </w:r>
      <w:r w:rsidR="00022A76" w:rsidRPr="00022A76">
        <w:rPr>
          <w:b/>
          <w:sz w:val="24"/>
        </w:rPr>
        <w:t xml:space="preserve"> </w:t>
      </w:r>
      <w:proofErr w:type="spellStart"/>
      <w:r w:rsidR="00022A76" w:rsidRPr="00022A76">
        <w:rPr>
          <w:b/>
          <w:sz w:val="24"/>
        </w:rPr>
        <w:t>Call</w:t>
      </w:r>
      <w:proofErr w:type="spellEnd"/>
      <w:r w:rsidR="00022A76" w:rsidRPr="00022A76">
        <w:rPr>
          <w:b/>
          <w:sz w:val="24"/>
        </w:rPr>
        <w:t xml:space="preserve"> </w:t>
      </w:r>
      <w:proofErr w:type="spellStart"/>
      <w:r w:rsidR="00022A76" w:rsidRPr="00022A76">
        <w:rPr>
          <w:b/>
          <w:sz w:val="24"/>
        </w:rPr>
        <w:t>centr</w:t>
      </w:r>
      <w:proofErr w:type="spellEnd"/>
      <w:r w:rsidR="00E8731A">
        <w:rPr>
          <w:b/>
          <w:sz w:val="24"/>
        </w:rPr>
        <w:t>,</w:t>
      </w:r>
      <w:r w:rsidR="00022A76">
        <w:rPr>
          <w:b/>
          <w:sz w:val="24"/>
        </w:rPr>
        <w:t xml:space="preserve"> </w:t>
      </w:r>
      <w:proofErr w:type="spellStart"/>
      <w:r w:rsidR="00022A76" w:rsidRPr="00022A76">
        <w:rPr>
          <w:b/>
          <w:sz w:val="24"/>
        </w:rPr>
        <w:t>Сisco</w:t>
      </w:r>
      <w:proofErr w:type="spellEnd"/>
      <w:r w:rsidR="00022A76" w:rsidRPr="00022A76">
        <w:rPr>
          <w:b/>
          <w:sz w:val="24"/>
        </w:rPr>
        <w:t xml:space="preserve"> IP </w:t>
      </w:r>
      <w:proofErr w:type="spellStart"/>
      <w:r w:rsidR="00022A76" w:rsidRPr="00022A76">
        <w:rPr>
          <w:b/>
          <w:sz w:val="24"/>
        </w:rPr>
        <w:t>Phone</w:t>
      </w:r>
      <w:proofErr w:type="spellEnd"/>
      <w:r w:rsidR="00022A76" w:rsidRPr="00022A76">
        <w:rPr>
          <w:b/>
          <w:sz w:val="24"/>
        </w:rPr>
        <w:t xml:space="preserve"> CP-7942G</w:t>
      </w:r>
    </w:p>
    <w:p w:rsidR="008961D3" w:rsidRPr="00F42F5F" w:rsidRDefault="008961D3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W w:w="0" w:type="auto"/>
        <w:tblInd w:w="80" w:type="dxa"/>
        <w:tblLook w:val="04A0" w:firstRow="1" w:lastRow="0" w:firstColumn="1" w:lastColumn="0" w:noHBand="0" w:noVBand="1"/>
      </w:tblPr>
      <w:tblGrid>
        <w:gridCol w:w="99"/>
        <w:gridCol w:w="484"/>
        <w:gridCol w:w="2691"/>
        <w:gridCol w:w="2193"/>
        <w:gridCol w:w="2472"/>
        <w:gridCol w:w="1806"/>
        <w:gridCol w:w="92"/>
      </w:tblGrid>
      <w:tr w:rsidR="008961D3" w:rsidTr="000A64AB">
        <w:trPr>
          <w:trHeight w:val="605"/>
        </w:trPr>
        <w:tc>
          <w:tcPr>
            <w:tcW w:w="3274" w:type="dxa"/>
            <w:gridSpan w:val="3"/>
          </w:tcPr>
          <w:p w:rsidR="008961D3" w:rsidRPr="00F74A69" w:rsidRDefault="008961D3" w:rsidP="00AF44A8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bookmarkStart w:id="0" w:name="_GoBack"/>
            <w:r>
              <w:t xml:space="preserve">Для </w:t>
            </w:r>
            <w:r w:rsidR="00AF44A8">
              <w:t>закупки</w:t>
            </w:r>
          </w:p>
        </w:tc>
        <w:tc>
          <w:tcPr>
            <w:tcW w:w="6563" w:type="dxa"/>
            <w:gridSpan w:val="4"/>
            <w:tcBorders>
              <w:bottom w:val="single" w:sz="4" w:space="0" w:color="auto"/>
            </w:tcBorders>
            <w:vAlign w:val="bottom"/>
          </w:tcPr>
          <w:p w:rsidR="008961D3" w:rsidRPr="00691DDE" w:rsidRDefault="00987FAA" w:rsidP="00987FAA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r>
              <w:rPr>
                <w:sz w:val="24"/>
              </w:rPr>
              <w:t>П</w:t>
            </w:r>
            <w:r w:rsidRPr="0031190E">
              <w:rPr>
                <w:sz w:val="24"/>
              </w:rPr>
              <w:t>оставк</w:t>
            </w:r>
            <w:r>
              <w:rPr>
                <w:sz w:val="24"/>
              </w:rPr>
              <w:t>а</w:t>
            </w:r>
            <w:r w:rsidRPr="0031190E">
              <w:rPr>
                <w:sz w:val="24"/>
              </w:rPr>
              <w:t xml:space="preserve"> </w:t>
            </w:r>
            <w:r w:rsidRPr="00FD2CAD">
              <w:rPr>
                <w:sz w:val="24"/>
              </w:rPr>
              <w:t>оборудования, материалов для ремонта, технического обслуживания средств связи и телемеханики</w:t>
            </w:r>
            <w:r>
              <w:rPr>
                <w:sz w:val="24"/>
              </w:rPr>
              <w:t xml:space="preserve"> для нужд филиала</w:t>
            </w:r>
            <w:r w:rsidRPr="0031190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АО «Тюменьэнерго» </w:t>
            </w:r>
            <w:r w:rsidRPr="0031190E">
              <w:rPr>
                <w:sz w:val="24"/>
              </w:rPr>
              <w:t>Энергокомплекс в 201</w:t>
            </w:r>
            <w:r>
              <w:rPr>
                <w:sz w:val="24"/>
              </w:rPr>
              <w:t>7</w:t>
            </w:r>
            <w:r w:rsidRPr="0031190E">
              <w:rPr>
                <w:sz w:val="24"/>
              </w:rPr>
              <w:t xml:space="preserve"> г</w:t>
            </w:r>
            <w:r>
              <w:rPr>
                <w:sz w:val="24"/>
              </w:rPr>
              <w:t>оду</w:t>
            </w:r>
            <w:r w:rsidRPr="0031190E">
              <w:rPr>
                <w:sz w:val="24"/>
              </w:rPr>
              <w:t>.</w:t>
            </w:r>
          </w:p>
        </w:tc>
      </w:tr>
      <w:bookmarkEnd w:id="0"/>
      <w:tr w:rsidR="008961D3" w:rsidTr="000A64AB">
        <w:trPr>
          <w:trHeight w:val="501"/>
        </w:trPr>
        <w:tc>
          <w:tcPr>
            <w:tcW w:w="3274" w:type="dxa"/>
            <w:gridSpan w:val="3"/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65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8961D3" w:rsidTr="000A64AB">
        <w:tc>
          <w:tcPr>
            <w:tcW w:w="3274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65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8961D3" w:rsidTr="000A64AB">
        <w:tc>
          <w:tcPr>
            <w:tcW w:w="3274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65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г. Нягань</w:t>
            </w:r>
          </w:p>
        </w:tc>
      </w:tr>
      <w:tr w:rsidR="008961D3" w:rsidTr="000A64AB">
        <w:tc>
          <w:tcPr>
            <w:tcW w:w="3274" w:type="dxa"/>
            <w:gridSpan w:val="3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6563" w:type="dxa"/>
            <w:gridSpan w:val="4"/>
            <w:tcBorders>
              <w:top w:val="single" w:sz="4" w:space="0" w:color="auto"/>
            </w:tcBorders>
            <w:vAlign w:val="bottom"/>
          </w:tcPr>
          <w:p w:rsidR="008961D3" w:rsidRDefault="008961D3" w:rsidP="001C3CF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D57D92" w:rsidRPr="00D57D92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85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11261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200F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 w:rsidRPr="00D57D92">
              <w:rPr>
                <w:b/>
              </w:rPr>
              <w:t>Требуемое 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3092D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F3092D">
              <w:rPr>
                <w:b/>
                <w:sz w:val="22"/>
                <w:szCs w:val="22"/>
              </w:rPr>
              <w:t>Предлагаем</w:t>
            </w:r>
            <w:r w:rsidR="00EC3768" w:rsidRPr="00F3092D">
              <w:rPr>
                <w:b/>
                <w:sz w:val="22"/>
                <w:szCs w:val="22"/>
              </w:rPr>
              <w:t>ые</w:t>
            </w:r>
            <w:r w:rsidRPr="00F3092D">
              <w:rPr>
                <w:b/>
                <w:sz w:val="22"/>
                <w:szCs w:val="22"/>
              </w:rPr>
              <w:t xml:space="preserve"> участником конкурса</w:t>
            </w:r>
            <w:r w:rsidR="00FB71F1" w:rsidRPr="00F3092D">
              <w:rPr>
                <w:b/>
                <w:sz w:val="22"/>
                <w:szCs w:val="22"/>
              </w:rPr>
              <w:t xml:space="preserve"> технические характеристики эквивалента</w:t>
            </w:r>
          </w:p>
        </w:tc>
      </w:tr>
      <w:tr w:rsidR="00FB71F1" w:rsidRPr="00D57D92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1126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16502D" w:rsidP="000A64AB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75129C">
              <w:rPr>
                <w:b/>
                <w:bCs/>
                <w:color w:val="000000"/>
                <w:sz w:val="24"/>
                <w:szCs w:val="24"/>
                <w:lang w:eastAsia="ru-RU"/>
              </w:rPr>
              <w:t>Общие характеристики</w:t>
            </w:r>
            <w:r w:rsidR="00D57D92" w:rsidRPr="00D57D92">
              <w:rPr>
                <w:b/>
              </w:rPr>
              <w:t>: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8200F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F3092D" w:rsidRDefault="00D57D92" w:rsidP="00D57D92">
            <w:pPr>
              <w:rPr>
                <w:b/>
              </w:rPr>
            </w:pPr>
          </w:p>
        </w:tc>
      </w:tr>
      <w:tr w:rsidR="0003585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182C29" w:rsidRDefault="0003585D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22A76" w:rsidRDefault="00022A76" w:rsidP="00022A7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022A76">
              <w:t>LCD-дисплей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85D" w:rsidRPr="00022A76" w:rsidRDefault="00022A76" w:rsidP="00022A7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022A76">
              <w:t>Черно-белый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85D" w:rsidRPr="00F3092D" w:rsidRDefault="0003585D" w:rsidP="0016502D"/>
        </w:tc>
      </w:tr>
      <w:tr w:rsidR="0016502D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02D" w:rsidRPr="00182C29" w:rsidRDefault="0016502D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02D" w:rsidRPr="00022A76" w:rsidRDefault="00022A76" w:rsidP="00022A7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022A76">
              <w:t>Интерфейс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02D" w:rsidRPr="00022A76" w:rsidRDefault="00022A76" w:rsidP="00022A7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022A76">
              <w:t>RJ-45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02D" w:rsidRPr="00F3092D" w:rsidRDefault="0016502D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182C29" w:rsidRDefault="000A64AB" w:rsidP="0016502D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22A76" w:rsidP="00022A7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022A76">
              <w:t>Спикерфон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22A76" w:rsidP="00022A7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022A76">
              <w:t>Есть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E8731A" w:rsidRDefault="000A64AB" w:rsidP="00E8731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E8731A" w:rsidRDefault="00022A76" w:rsidP="00E8731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022A76">
              <w:t xml:space="preserve">Модель оснащена портами подключения к </w:t>
            </w:r>
            <w:r w:rsidRPr="00E8731A">
              <w:t>Ethernet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E8731A" w:rsidRDefault="000A64AB" w:rsidP="00E8731A">
            <w:pPr>
              <w:spacing w:after="125"/>
              <w:contextualSpacing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  <w:tr w:rsidR="00022A76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2A76" w:rsidRPr="00E8731A" w:rsidRDefault="00022A76" w:rsidP="00E8731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2A76" w:rsidRPr="00022A76" w:rsidRDefault="00E8731A" w:rsidP="00E8731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E8731A">
              <w:t>Оснащен разъем для подключения гарнитуры и поддерживает протокол SCCP.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2A76" w:rsidRPr="00E8731A" w:rsidRDefault="00022A76" w:rsidP="00E8731A">
            <w:pPr>
              <w:spacing w:after="125"/>
              <w:contextualSpacing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2A76" w:rsidRPr="00F3092D" w:rsidRDefault="00022A76" w:rsidP="0016502D"/>
        </w:tc>
      </w:tr>
      <w:tr w:rsidR="00022A76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2A76" w:rsidRPr="00E8731A" w:rsidRDefault="00022A76" w:rsidP="00E8731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2A76" w:rsidRPr="00022A76" w:rsidRDefault="00022A76" w:rsidP="00E8731A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022A76">
              <w:t xml:space="preserve">Настройка </w:t>
            </w:r>
            <w:proofErr w:type="spellStart"/>
            <w:r w:rsidRPr="00022A76">
              <w:t>Cisco</w:t>
            </w:r>
            <w:proofErr w:type="spellEnd"/>
            <w:r w:rsidRPr="00022A76">
              <w:t xml:space="preserve"> CP-7942</w:t>
            </w:r>
            <w:r w:rsidR="00E8731A">
              <w:t xml:space="preserve"> </w:t>
            </w:r>
            <w:r w:rsidR="00E8731A" w:rsidRPr="00E8731A">
              <w:t>осуществляется посредством функциональных клавиш или с помощью интерфейса ПК</w:t>
            </w:r>
            <w:r w:rsidR="00E8731A" w:rsidRPr="00E8731A">
              <w:t>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2A76" w:rsidRPr="00E8731A" w:rsidRDefault="00022A76" w:rsidP="00E8731A">
            <w:pPr>
              <w:spacing w:after="125"/>
              <w:contextualSpacing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2A76" w:rsidRPr="00F3092D" w:rsidRDefault="00022A76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A64AB" w:rsidP="00022A7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22A76" w:rsidP="00022A76">
            <w:pPr>
              <w:shd w:val="clear" w:color="auto" w:fill="FFFFFF"/>
              <w:autoSpaceDE w:val="0"/>
              <w:autoSpaceDN w:val="0"/>
              <w:adjustRightInd w:val="0"/>
              <w:spacing w:after="125"/>
              <w:contextualSpacing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022A76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Размер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22A76" w:rsidP="00022A76">
            <w:pPr>
              <w:shd w:val="clear" w:color="auto" w:fill="FFFFFF"/>
              <w:autoSpaceDE w:val="0"/>
              <w:autoSpaceDN w:val="0"/>
              <w:adjustRightInd w:val="0"/>
              <w:spacing w:after="125"/>
              <w:contextualSpacing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022A76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26.67x15.24x20.32 см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A64AB" w:rsidP="00022A7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22A76" w:rsidP="00022A76">
            <w:pPr>
              <w:shd w:val="clear" w:color="auto" w:fill="FFFFFF"/>
              <w:autoSpaceDE w:val="0"/>
              <w:autoSpaceDN w:val="0"/>
              <w:adjustRightInd w:val="0"/>
              <w:spacing w:after="125"/>
              <w:contextualSpacing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022A76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Вес (грамм)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22A76" w:rsidP="00022A76">
            <w:pPr>
              <w:shd w:val="clear" w:color="auto" w:fill="FFFFFF"/>
              <w:autoSpaceDE w:val="0"/>
              <w:autoSpaceDN w:val="0"/>
              <w:adjustRightInd w:val="0"/>
              <w:spacing w:after="125"/>
              <w:contextualSpacing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022A76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1.6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  <w:tr w:rsidR="000A64AB" w:rsidTr="000A64AB">
        <w:tblPrEx>
          <w:tblCellMar>
            <w:left w:w="10" w:type="dxa"/>
            <w:right w:w="10" w:type="dxa"/>
          </w:tblCellMar>
        </w:tblPrEx>
        <w:trPr>
          <w:gridBefore w:val="1"/>
          <w:gridAfter w:val="1"/>
          <w:wBefore w:w="99" w:type="dxa"/>
          <w:wAfter w:w="92" w:type="dxa"/>
          <w:trHeight w:val="29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A64AB" w:rsidP="00022A7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22A76" w:rsidP="00022A76">
            <w:pPr>
              <w:shd w:val="clear" w:color="auto" w:fill="FFFFFF"/>
              <w:autoSpaceDE w:val="0"/>
              <w:autoSpaceDN w:val="0"/>
              <w:adjustRightInd w:val="0"/>
              <w:spacing w:after="125"/>
              <w:contextualSpacing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022A76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Габариты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64AB" w:rsidRPr="00022A76" w:rsidRDefault="00022A76" w:rsidP="00022A76">
            <w:pPr>
              <w:shd w:val="clear" w:color="auto" w:fill="FFFFFF"/>
              <w:autoSpaceDE w:val="0"/>
              <w:autoSpaceDN w:val="0"/>
              <w:adjustRightInd w:val="0"/>
              <w:spacing w:after="125"/>
              <w:contextualSpacing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022A76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36.7x24.5x7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64AB" w:rsidRPr="00F3092D" w:rsidRDefault="000A64AB" w:rsidP="0016502D"/>
        </w:tc>
      </w:tr>
    </w:tbl>
    <w:p w:rsidR="000A64AB" w:rsidRPr="0003585D" w:rsidRDefault="0003585D" w:rsidP="00CF2D17">
      <w:pP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 xml:space="preserve"> </w:t>
      </w:r>
    </w:p>
    <w:p w:rsidR="00CF2D17" w:rsidRPr="00432D65" w:rsidRDefault="00CF2D17" w:rsidP="000A64A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, предложившим к поставке эквивалентный товар,</w:t>
      </w: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 xml:space="preserve"> технических характеристик эквивалента, </w:t>
      </w:r>
      <w:r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  <w:t>предложение будет отклонено.</w:t>
      </w:r>
    </w:p>
    <w:p w:rsidR="00FB38CD" w:rsidRPr="00432D65" w:rsidRDefault="00FB38CD" w:rsidP="000A64AB">
      <w:pPr>
        <w:jc w:val="both"/>
        <w:rPr>
          <w:rFonts w:ascii="Times New Roman" w:eastAsia="Times New Roman" w:hAnsi="Times New Roman" w:cs="Times New Roman"/>
          <w:color w:val="auto"/>
          <w:sz w:val="28"/>
          <w:szCs w:val="23"/>
          <w:lang w:eastAsia="en-US"/>
        </w:rPr>
      </w:pPr>
    </w:p>
    <w:sectPr w:rsidR="00FB38CD" w:rsidRPr="00432D65" w:rsidSect="00FC0446">
      <w:footerReference w:type="default" r:id="rId8"/>
      <w:pgSz w:w="11906" w:h="16838"/>
      <w:pgMar w:top="971" w:right="850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F04" w:rsidRDefault="00345F04" w:rsidP="006C2CB4">
      <w:r>
        <w:separator/>
      </w:r>
    </w:p>
  </w:endnote>
  <w:endnote w:type="continuationSeparator" w:id="0">
    <w:p w:rsidR="00345F04" w:rsidRDefault="00345F04" w:rsidP="006C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6715588"/>
      <w:docPartObj>
        <w:docPartGallery w:val="Page Numbers (Bottom of Page)"/>
        <w:docPartUnique/>
      </w:docPartObj>
    </w:sdtPr>
    <w:sdtEndPr/>
    <w:sdtContent>
      <w:p w:rsidR="006C2CB4" w:rsidRDefault="006C2CB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31A">
          <w:rPr>
            <w:noProof/>
          </w:rPr>
          <w:t>1</w:t>
        </w:r>
        <w:r>
          <w:fldChar w:fldCharType="end"/>
        </w:r>
      </w:p>
    </w:sdtContent>
  </w:sdt>
  <w:p w:rsidR="006C2CB4" w:rsidRDefault="006C2CB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F04" w:rsidRDefault="00345F04" w:rsidP="006C2CB4">
      <w:r>
        <w:separator/>
      </w:r>
    </w:p>
  </w:footnote>
  <w:footnote w:type="continuationSeparator" w:id="0">
    <w:p w:rsidR="00345F04" w:rsidRDefault="00345F04" w:rsidP="006C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2A76"/>
    <w:rsid w:val="00025731"/>
    <w:rsid w:val="0003585D"/>
    <w:rsid w:val="00051B69"/>
    <w:rsid w:val="00087063"/>
    <w:rsid w:val="000A64AB"/>
    <w:rsid w:val="00101AEF"/>
    <w:rsid w:val="00143220"/>
    <w:rsid w:val="001509AE"/>
    <w:rsid w:val="00157645"/>
    <w:rsid w:val="0016502D"/>
    <w:rsid w:val="00182C29"/>
    <w:rsid w:val="0019694B"/>
    <w:rsid w:val="001D4241"/>
    <w:rsid w:val="00230C0C"/>
    <w:rsid w:val="0024242D"/>
    <w:rsid w:val="0025417B"/>
    <w:rsid w:val="002A595C"/>
    <w:rsid w:val="002C24D6"/>
    <w:rsid w:val="002D3350"/>
    <w:rsid w:val="00345F04"/>
    <w:rsid w:val="00352401"/>
    <w:rsid w:val="0037112C"/>
    <w:rsid w:val="00392F8F"/>
    <w:rsid w:val="003B5535"/>
    <w:rsid w:val="003C41A7"/>
    <w:rsid w:val="003E0C8D"/>
    <w:rsid w:val="00432D65"/>
    <w:rsid w:val="00463CA7"/>
    <w:rsid w:val="004A7536"/>
    <w:rsid w:val="004C44BC"/>
    <w:rsid w:val="0050107A"/>
    <w:rsid w:val="005073EE"/>
    <w:rsid w:val="00520D99"/>
    <w:rsid w:val="005223D7"/>
    <w:rsid w:val="0057066D"/>
    <w:rsid w:val="005D048A"/>
    <w:rsid w:val="005D1703"/>
    <w:rsid w:val="005F186B"/>
    <w:rsid w:val="006373F8"/>
    <w:rsid w:val="00644BA2"/>
    <w:rsid w:val="00646FD2"/>
    <w:rsid w:val="00672DC6"/>
    <w:rsid w:val="006B3F42"/>
    <w:rsid w:val="006C2CB4"/>
    <w:rsid w:val="006E1ED7"/>
    <w:rsid w:val="006F39E3"/>
    <w:rsid w:val="00700685"/>
    <w:rsid w:val="00700B66"/>
    <w:rsid w:val="00784BDC"/>
    <w:rsid w:val="007D76A3"/>
    <w:rsid w:val="00802D27"/>
    <w:rsid w:val="008047F7"/>
    <w:rsid w:val="00811261"/>
    <w:rsid w:val="00814488"/>
    <w:rsid w:val="008200F3"/>
    <w:rsid w:val="00837C9F"/>
    <w:rsid w:val="00846416"/>
    <w:rsid w:val="00881F96"/>
    <w:rsid w:val="00885524"/>
    <w:rsid w:val="008961D3"/>
    <w:rsid w:val="008B3113"/>
    <w:rsid w:val="008D6CCB"/>
    <w:rsid w:val="008E476C"/>
    <w:rsid w:val="00932114"/>
    <w:rsid w:val="00987AFA"/>
    <w:rsid w:val="00987FAA"/>
    <w:rsid w:val="009C01A0"/>
    <w:rsid w:val="009D36E4"/>
    <w:rsid w:val="009F47C1"/>
    <w:rsid w:val="009F5DA5"/>
    <w:rsid w:val="00A405BF"/>
    <w:rsid w:val="00A5346F"/>
    <w:rsid w:val="00AD0973"/>
    <w:rsid w:val="00AE07A0"/>
    <w:rsid w:val="00AE0836"/>
    <w:rsid w:val="00AF44A8"/>
    <w:rsid w:val="00B0274F"/>
    <w:rsid w:val="00B27015"/>
    <w:rsid w:val="00B7673B"/>
    <w:rsid w:val="00B76775"/>
    <w:rsid w:val="00BF5459"/>
    <w:rsid w:val="00C10466"/>
    <w:rsid w:val="00C3049D"/>
    <w:rsid w:val="00C41F64"/>
    <w:rsid w:val="00C97BC9"/>
    <w:rsid w:val="00CA7534"/>
    <w:rsid w:val="00CF2D17"/>
    <w:rsid w:val="00D108F4"/>
    <w:rsid w:val="00D23AA5"/>
    <w:rsid w:val="00D32211"/>
    <w:rsid w:val="00D57D92"/>
    <w:rsid w:val="00DE1B23"/>
    <w:rsid w:val="00E31B94"/>
    <w:rsid w:val="00E6665C"/>
    <w:rsid w:val="00E705CA"/>
    <w:rsid w:val="00E83540"/>
    <w:rsid w:val="00E8731A"/>
    <w:rsid w:val="00EC3768"/>
    <w:rsid w:val="00EC6A02"/>
    <w:rsid w:val="00F15891"/>
    <w:rsid w:val="00F3092D"/>
    <w:rsid w:val="00F34891"/>
    <w:rsid w:val="00F42F5F"/>
    <w:rsid w:val="00F74A69"/>
    <w:rsid w:val="00FA673F"/>
    <w:rsid w:val="00FB38CD"/>
    <w:rsid w:val="00FB71F1"/>
    <w:rsid w:val="00FC0446"/>
    <w:rsid w:val="00FE38E0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40EC71-C739-48B0-BA79-409723CD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4A7536"/>
    <w:rPr>
      <w:color w:val="0000FF"/>
      <w:u w:val="single"/>
    </w:rPr>
  </w:style>
  <w:style w:type="paragraph" w:styleId="HTML">
    <w:name w:val="HTML Preformatted"/>
    <w:basedOn w:val="a"/>
    <w:link w:val="HTML0"/>
    <w:rsid w:val="008961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auto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8961D3"/>
    <w:rPr>
      <w:rFonts w:ascii="Courier New" w:eastAsia="Courier New" w:hAnsi="Courier New" w:cs="Courier New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6C2CB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2CB4"/>
    <w:rPr>
      <w:rFonts w:ascii="Segoe UI" w:eastAsia="Arial Unicode MS" w:hAnsi="Segoe UI" w:cs="Segoe UI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C2C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C2CB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C2C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2CB4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28B4D-0C83-4421-A6A5-5D031D905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Заремба Василий Владимирович</dc:creator>
  <cp:keywords/>
  <cp:lastModifiedBy>Мартынов Владимир Викторович</cp:lastModifiedBy>
  <cp:revision>2</cp:revision>
  <cp:lastPrinted>2014-09-15T05:04:00Z</cp:lastPrinted>
  <dcterms:created xsi:type="dcterms:W3CDTF">2016-10-07T04:11:00Z</dcterms:created>
  <dcterms:modified xsi:type="dcterms:W3CDTF">2016-10-07T04:11:00Z</dcterms:modified>
</cp:coreProperties>
</file>